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3CC1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Class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proofErr w:type="spellStart"/>
      <w:r w:rsidR="003B387D" w:rsidRPr="006F5895">
        <w:rPr>
          <w:rFonts w:ascii="Times New Roman" w:hAnsi="Times New Roman" w:cs="Times New Roman"/>
          <w:b/>
        </w:rPr>
        <w:t>Sem</w:t>
      </w:r>
      <w:proofErr w:type="spellEnd"/>
      <w:r w:rsidRPr="006F5895">
        <w:rPr>
          <w:rFonts w:ascii="Times New Roman" w:hAnsi="Times New Roman" w:cs="Times New Roman"/>
          <w:b/>
        </w:rPr>
        <w:t xml:space="preserve"> :</w:t>
      </w:r>
      <w:r w:rsidR="003B387D" w:rsidRPr="006F5895">
        <w:rPr>
          <w:rFonts w:ascii="Times New Roman" w:hAnsi="Times New Roman" w:cs="Times New Roman"/>
          <w:b/>
        </w:rPr>
        <w:t xml:space="preserve"> II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Subject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III</w:t>
      </w:r>
    </w:p>
    <w:p w:rsidR="00CC3CC1" w:rsidRPr="006F5895" w:rsidRDefault="003B387D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 xml:space="preserve">Academic </w:t>
      </w:r>
      <w:proofErr w:type="gramStart"/>
      <w:r w:rsidRPr="006F5895">
        <w:rPr>
          <w:rFonts w:ascii="Times New Roman" w:hAnsi="Times New Roman" w:cs="Times New Roman"/>
          <w:b/>
        </w:rPr>
        <w:t>Year :</w:t>
      </w:r>
      <w:proofErr w:type="gramEnd"/>
      <w:r w:rsidRPr="006F5895">
        <w:rPr>
          <w:rFonts w:ascii="Times New Roman" w:hAnsi="Times New Roman" w:cs="Times New Roman"/>
          <w:b/>
        </w:rPr>
        <w:t xml:space="preserve"> 2018-19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  <w:proofErr w:type="spellEnd"/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Data </w:t>
            </w: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discretization</w:t>
            </w:r>
            <w:proofErr w:type="spell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sz w:val="24"/>
          <w:szCs w:val="24"/>
        </w:rPr>
        <w:t>databse</w:t>
      </w:r>
      <w:proofErr w:type="spellEnd"/>
      <w:r>
        <w:rPr>
          <w:b/>
          <w:sz w:val="24"/>
          <w:szCs w:val="24"/>
        </w:rPr>
        <w:t>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proofErr w:type="spellStart"/>
      <w:r w:rsidRPr="008F1E36">
        <w:rPr>
          <w:b/>
          <w:sz w:val="24"/>
          <w:szCs w:val="24"/>
        </w:rPr>
        <w:t>SalesInfo</w:t>
      </w:r>
      <w:proofErr w:type="spellEnd"/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proofErr w:type="spellStart"/>
      <w:r w:rsidRPr="00AA6C80"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  <w:r>
        <w:rPr>
          <w:b/>
          <w:sz w:val="24"/>
          <w:szCs w:val="24"/>
        </w:rPr>
        <w:t xml:space="preserve">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  <w:lang w:eastAsia="en-IN"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  <w:lang w:eastAsia="en-IN"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</w:t>
      </w:r>
    </w:p>
    <w:p w:rsidR="009159A1" w:rsidRPr="009159A1" w:rsidRDefault="009159A1" w:rsidP="009159A1">
      <w:r>
        <w:rPr>
          <w:noProof/>
          <w:lang w:eastAsia="en-IN"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</w:t>
      </w:r>
      <w:proofErr w:type="gramStart"/>
      <w:r>
        <w:rPr>
          <w:b/>
          <w:sz w:val="24"/>
          <w:szCs w:val="24"/>
        </w:rPr>
        <w:t>Process .</w:t>
      </w:r>
      <w:proofErr w:type="gramEnd"/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  <w:lang w:eastAsia="en-IN"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” and Source Column = “</w:t>
      </w:r>
      <w:proofErr w:type="spellStart"/>
      <w:r>
        <w:rPr>
          <w:b/>
          <w:sz w:val="24"/>
          <w:szCs w:val="24"/>
        </w:rPr>
        <w:t>dollars_sold</w:t>
      </w:r>
      <w:proofErr w:type="spellEnd"/>
      <w:r>
        <w:rPr>
          <w:b/>
          <w:sz w:val="24"/>
          <w:szCs w:val="24"/>
        </w:rPr>
        <w:t>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  <w:lang w:eastAsia="en-IN"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 xml:space="preserve">”. </w:t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proofErr w:type="gramStart"/>
      <w:r w:rsidRPr="00E47677">
        <w:rPr>
          <w:b/>
          <w:sz w:val="24"/>
          <w:szCs w:val="24"/>
        </w:rPr>
        <w:t>Click on Finish.</w:t>
      </w:r>
      <w:proofErr w:type="gramEnd"/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="00343088" w:rsidRPr="00AD728C">
        <w:rPr>
          <w:rFonts w:ascii="Times New Roman" w:hAnsi="Times New Roman"/>
          <w:b/>
          <w:sz w:val="20"/>
          <w:szCs w:val="20"/>
        </w:rPr>
        <w:t>PreProcessing</w:t>
      </w:r>
      <w:proofErr w:type="spellEnd"/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Only the first tab, </w:t>
      </w: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sz w:val="20"/>
          <w:szCs w:val="20"/>
        </w:rPr>
        <w:t>’,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6492" w:rsidRPr="00E86492">
        <w:rPr>
          <w:rFonts w:ascii="Times New Roman" w:hAnsi="Times New Roman"/>
          <w:noProof/>
          <w:color w:val="31849B"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</w:t>
      </w:r>
      <w:proofErr w:type="gramStart"/>
      <w:r w:rsidRPr="00AD728C">
        <w:rPr>
          <w:rFonts w:ascii="Times New Roman" w:hAnsi="Times New Roman"/>
          <w:sz w:val="20"/>
          <w:szCs w:val="20"/>
        </w:rPr>
        <w:t>file</w:t>
      </w:r>
      <w:proofErr w:type="gramEnd"/>
      <w:r w:rsidRPr="00AD728C">
        <w:rPr>
          <w:rFonts w:ascii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A file can be opened from a website. </w:t>
      </w:r>
      <w:proofErr w:type="gramStart"/>
      <w:r w:rsidRPr="00AD728C">
        <w:rPr>
          <w:rFonts w:ascii="Times New Roman" w:hAnsi="Times New Roman"/>
          <w:sz w:val="20"/>
          <w:szCs w:val="20"/>
        </w:rPr>
        <w:t>Suppose,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that 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is on the </w:t>
      </w:r>
      <w:proofErr w:type="spellStart"/>
      <w:r w:rsidRPr="00AD728C">
        <w:rPr>
          <w:rFonts w:ascii="Times New Roman" w:hAnsi="Times New Roman"/>
          <w:sz w:val="20"/>
          <w:szCs w:val="20"/>
        </w:rPr>
        <w:t>followingwebsite</w:t>
      </w:r>
      <w:proofErr w:type="spellEnd"/>
      <w:r w:rsidRPr="00AD728C">
        <w:rPr>
          <w:rFonts w:ascii="Times New Roman" w:hAnsi="Times New Roman"/>
          <w:sz w:val="20"/>
          <w:szCs w:val="20"/>
        </w:rPr>
        <w:t>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visualize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E040AA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="00343088" w:rsidRPr="00E040AA">
        <w:rPr>
          <w:rFonts w:ascii="Times New Roman" w:hAnsi="Times New Roman"/>
          <w:b/>
          <w:sz w:val="20"/>
          <w:szCs w:val="20"/>
        </w:rPr>
        <w:t>discretization</w:t>
      </w:r>
      <w:proofErr w:type="spellEnd"/>
      <w:r w:rsidR="00343088" w:rsidRPr="00E040AA">
        <w:rPr>
          <w:rFonts w:ascii="Times New Roman" w:hAnsi="Times New Roman"/>
          <w:b/>
          <w:sz w:val="20"/>
          <w:szCs w:val="20"/>
        </w:rPr>
        <w:t>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Discretize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lastRenderedPageBreak/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Once you have your data set loaded, all the tabs are available to you. </w:t>
      </w:r>
      <w:proofErr w:type="gramStart"/>
      <w:r w:rsidRPr="00AD728C">
        <w:rPr>
          <w:rFonts w:ascii="Times New Roman" w:hAnsi="Times New Roman"/>
          <w:sz w:val="20"/>
          <w:szCs w:val="20"/>
        </w:rPr>
        <w:t>Click on the ‘Classify’ tab.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classifier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options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>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</w:t>
      </w:r>
      <w:proofErr w:type="gramEnd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 xml:space="preserve">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5. Set ‘Random seed for </w:t>
      </w:r>
      <w:proofErr w:type="spellStart"/>
      <w:r w:rsidRPr="00AD728C">
        <w:rPr>
          <w:rFonts w:ascii="Times New Roman" w:eastAsia="Times New Roman" w:hAnsi="Times New Roman"/>
          <w:sz w:val="20"/>
          <w:szCs w:val="20"/>
        </w:rPr>
        <w:t>Xval</w:t>
      </w:r>
      <w:proofErr w:type="spellEnd"/>
      <w:r w:rsidRPr="00AD728C">
        <w:rPr>
          <w:rFonts w:ascii="Times New Roman" w:eastAsia="Times New Roman" w:hAnsi="Times New Roman"/>
          <w:sz w:val="20"/>
          <w:szCs w:val="20"/>
        </w:rPr>
        <w:t xml:space="preserve">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entry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visualize classification errors.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and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we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will use customer data [6] that is contained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and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window click on ‘Open file…’ button and select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Clusterers</w:t>
      </w:r>
      <w:proofErr w:type="spellEnd"/>
      <w:r w:rsidRPr="00AD728C">
        <w:rPr>
          <w:rFonts w:ascii="Times New Roman" w:hAnsi="Times New Roman"/>
          <w:sz w:val="20"/>
          <w:szCs w:val="20"/>
        </w:rPr>
        <w:t>, and select the cluster scheme ‘</w:t>
      </w:r>
      <w:proofErr w:type="spellStart"/>
      <w:r w:rsidRPr="00AD728C">
        <w:rPr>
          <w:rFonts w:ascii="Times New Roman" w:hAnsi="Times New Roman"/>
          <w:sz w:val="20"/>
          <w:szCs w:val="20"/>
        </w:rPr>
        <w:t>SimpleKMeans</w:t>
      </w:r>
      <w:proofErr w:type="spellEnd"/>
      <w:r w:rsidRPr="00AD728C">
        <w:rPr>
          <w:rFonts w:ascii="Times New Roman" w:hAnsi="Times New Roman"/>
          <w:sz w:val="20"/>
          <w:szCs w:val="20"/>
        </w:rPr>
        <w:t>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only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right-click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on the algorithm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weak.gui.GenericObjectEditor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comes up to the screen. Set the value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numClusters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box to 5(instead of default 2) because you have five clusters in your .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marital_status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Weka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Visualize’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there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WEKA.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This attribute represents the </w:t>
      </w:r>
      <w:proofErr w:type="spellStart"/>
      <w:r w:rsidRPr="00AD728C">
        <w:rPr>
          <w:rFonts w:ascii="Times New Roman" w:hAnsi="Times New Roman"/>
          <w:sz w:val="20"/>
          <w:szCs w:val="20"/>
        </w:rPr>
        <w:t>custering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E86492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6" o:spid="_x0000_s1036" type="#_x0000_t32" style="position:absolute;margin-left:-24pt;margin-top:52.7pt;width:140.25pt;height:43.5pt;flip:y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proofErr w:type="spellStart"/>
      <w:proofErr w:type="gramStart"/>
      <w:r w:rsidR="00343088" w:rsidRPr="00AD728C">
        <w:rPr>
          <w:rFonts w:ascii="Times New Roman" w:hAnsi="Times New Roman"/>
          <w:sz w:val="20"/>
          <w:szCs w:val="20"/>
        </w:rPr>
        <w:t>Apriori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 xml:space="preserve"> algorithm.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E86492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</w:t>
      </w:r>
      <w:proofErr w:type="spellStart"/>
      <w:r w:rsidR="00343088"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>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Pr="00AD728C">
        <w:rPr>
          <w:rFonts w:ascii="Times New Roman" w:hAnsi="Times New Roman"/>
          <w:sz w:val="20"/>
          <w:szCs w:val="20"/>
        </w:rPr>
        <w:t>’ box,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bookmarkStart w:id="0" w:name="_GoBack"/>
      <w:bookmarkEnd w:id="0"/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6492">
        <w:rPr>
          <w:rFonts w:ascii="Times New Roman" w:hAnsi="Times New Roman"/>
          <w:noProof/>
          <w:sz w:val="20"/>
          <w:szCs w:val="20"/>
        </w:rPr>
        <w:pict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="00E86492">
        <w:rPr>
          <w:rFonts w:ascii="Times New Roman" w:hAnsi="Times New Roman"/>
          <w:noProof/>
          <w:sz w:val="20"/>
          <w:szCs w:val="20"/>
        </w:rPr>
        <w:pict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displacement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 xml:space="preserve">Selecting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Instances</w:t>
      </w:r>
      <w:proofErr w:type="gramStart"/>
      <w:r w:rsidRPr="00AD728C">
        <w:rPr>
          <w:rFonts w:ascii="Times New Roman" w:hAnsi="Times New Roman"/>
          <w:b/>
          <w:bCs/>
          <w:sz w:val="20"/>
          <w:szCs w:val="20"/>
        </w:rPr>
        <w:t>:</w:t>
      </w:r>
      <w:r w:rsidRPr="00AD728C">
        <w:rPr>
          <w:rFonts w:ascii="Times New Roman" w:hAnsi="Times New Roman"/>
          <w:sz w:val="20"/>
          <w:szCs w:val="20"/>
        </w:rPr>
        <w:t>Click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 xml:space="preserve">. You can select several points by building a free-form polygon.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</w:t>
      </w:r>
      <w:proofErr w:type="spellStart"/>
      <w:r w:rsidRPr="00AD728C">
        <w:rPr>
          <w:rFonts w:ascii="Times New Roman" w:hAnsi="Times New Roman"/>
          <w:sz w:val="20"/>
          <w:szCs w:val="20"/>
        </w:rPr>
        <w:t>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graph to add vertices to the polygon and right-click to complete it.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proofErr w:type="gramStart"/>
      <w:r w:rsidRPr="00AD728C">
        <w:rPr>
          <w:rFonts w:ascii="Times New Roman" w:hAnsi="Times New Roman"/>
          <w:sz w:val="20"/>
          <w:szCs w:val="20"/>
        </w:rPr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on the graph to add vertices to the </w:t>
      </w:r>
      <w:proofErr w:type="spellStart"/>
      <w:r w:rsidRPr="00AD728C">
        <w:rPr>
          <w:rFonts w:ascii="Times New Roman" w:hAnsi="Times New Roman"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and right-click to finish.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</w:t>
      </w:r>
      <w:proofErr w:type="gramEnd"/>
      <w:r w:rsidRPr="00062CB1">
        <w:rPr>
          <w:rFonts w:ascii="Times New Roman" w:hAnsi="Times New Roman"/>
          <w:sz w:val="20"/>
          <w:szCs w:val="20"/>
        </w:rPr>
        <w:t xml:space="preserve">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  <o:rules v:ext="edit">
        <o:r id="V:Rule6" type="connector" idref="#AutoShape 18"/>
        <o:r id="V:Rule7" type="connector" idref="#AutoShape 22"/>
        <o:r id="V:Rule8" type="connector" idref="#AutoShape 3"/>
        <o:r id="V:Rule9" type="connector" idref="#AutoShape 16"/>
        <o:r id="V:Rule10" type="connector" idref="#AutoShape 2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6" Type="http://schemas.openxmlformats.org/officeDocument/2006/relationships/image" Target="media/image71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87" Type="http://schemas.openxmlformats.org/officeDocument/2006/relationships/image" Target="media/image82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93" Type="http://schemas.openxmlformats.org/officeDocument/2006/relationships/image" Target="media/image88.emf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52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82</cp:revision>
  <dcterms:created xsi:type="dcterms:W3CDTF">2019-03-02T06:03:00Z</dcterms:created>
  <dcterms:modified xsi:type="dcterms:W3CDTF">2019-03-08T06:09:00Z</dcterms:modified>
</cp:coreProperties>
</file>